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AC52" w14:textId="04398E38" w:rsidR="00D03582" w:rsidRDefault="00D03582" w:rsidP="00D03582">
      <w:pPr>
        <w:pStyle w:val="1"/>
      </w:pPr>
      <w:r>
        <w:rPr>
          <w:noProof/>
          <w:lang w:eastAsia="ru-RU"/>
        </w:rPr>
        <w:drawing>
          <wp:inline distT="0" distB="0" distL="0" distR="0" wp14:anchorId="7F4AE66E" wp14:editId="7776F734">
            <wp:extent cx="723900" cy="914400"/>
            <wp:effectExtent l="0" t="0" r="0" b="0"/>
            <wp:docPr id="1227946561" name="Рисунок 1227946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89" t="-70" r="-89" b="-70"/>
                    <a:stretch>
                      <a:fillRect/>
                    </a:stretch>
                  </pic:blipFill>
                  <pic:spPr bwMode="auto">
                    <a:xfrm>
                      <a:off x="0" y="0"/>
                      <a:ext cx="723900" cy="914400"/>
                    </a:xfrm>
                    <a:prstGeom prst="rect">
                      <a:avLst/>
                    </a:prstGeom>
                    <a:solidFill>
                      <a:srgbClr val="FFFFFF">
                        <a:alpha val="0"/>
                      </a:srgbClr>
                    </a:solidFill>
                    <a:ln>
                      <a:noFill/>
                    </a:ln>
                  </pic:spPr>
                </pic:pic>
              </a:graphicData>
            </a:graphic>
          </wp:inline>
        </w:drawing>
      </w:r>
      <w:r>
        <w:t xml:space="preserve">                                          </w:t>
      </w:r>
    </w:p>
    <w:p w14:paraId="7FE6B2A8" w14:textId="77777777" w:rsidR="00D03582" w:rsidRDefault="00D03582" w:rsidP="00D03582">
      <w:pPr>
        <w:pStyle w:val="1"/>
        <w:jc w:val="left"/>
        <w:rPr>
          <w:b w:val="0"/>
          <w:bCs w:val="0"/>
          <w:sz w:val="24"/>
        </w:rPr>
      </w:pPr>
    </w:p>
    <w:p w14:paraId="5060D450" w14:textId="77777777" w:rsidR="00D03582" w:rsidRDefault="00D03582" w:rsidP="00D03582">
      <w:pPr>
        <w:pStyle w:val="1"/>
      </w:pPr>
      <w:r>
        <w:t>СОВЕТ ДЕПУТАТОВ</w:t>
      </w:r>
    </w:p>
    <w:p w14:paraId="2DBDCF84" w14:textId="77777777" w:rsidR="00D03582" w:rsidRDefault="00D03582" w:rsidP="00D03582">
      <w:pPr>
        <w:pStyle w:val="1"/>
      </w:pPr>
      <w:r>
        <w:t xml:space="preserve">ВОЛХОВСКОГО МУНИЦИПАЛЬНОГО РАЙОНА </w:t>
      </w:r>
    </w:p>
    <w:p w14:paraId="65CEB53F" w14:textId="77777777" w:rsidR="00D03582" w:rsidRDefault="00D03582" w:rsidP="00D03582">
      <w:pPr>
        <w:pStyle w:val="1"/>
      </w:pPr>
      <w:r>
        <w:rPr>
          <w:szCs w:val="32"/>
        </w:rPr>
        <w:t>ЛЕНИНГРАДСКОЙ ОБЛАСТИ</w:t>
      </w:r>
    </w:p>
    <w:p w14:paraId="460C17DD" w14:textId="77777777" w:rsidR="00D03582" w:rsidRDefault="00D03582" w:rsidP="00D03582">
      <w:pPr>
        <w:rPr>
          <w:b/>
          <w:sz w:val="18"/>
          <w:szCs w:val="32"/>
        </w:rPr>
      </w:pPr>
    </w:p>
    <w:p w14:paraId="58FC5B4A" w14:textId="45C7520C" w:rsidR="00D03582" w:rsidRPr="00D03582" w:rsidRDefault="00D03582" w:rsidP="00D03582">
      <w:pPr>
        <w:jc w:val="center"/>
        <w:rPr>
          <w:sz w:val="28"/>
          <w:szCs w:val="28"/>
        </w:rPr>
      </w:pPr>
      <w:r w:rsidRPr="00D03582">
        <w:rPr>
          <w:b/>
          <w:sz w:val="28"/>
          <w:szCs w:val="32"/>
        </w:rPr>
        <w:t>РЕШЕНИ</w:t>
      </w:r>
      <w:r w:rsidR="006F083F">
        <w:rPr>
          <w:b/>
          <w:sz w:val="28"/>
          <w:szCs w:val="32"/>
        </w:rPr>
        <w:t>Е</w:t>
      </w:r>
    </w:p>
    <w:p w14:paraId="64471633" w14:textId="77777777" w:rsidR="00D03582" w:rsidRDefault="00D03582" w:rsidP="00D03582">
      <w:pPr>
        <w:jc w:val="center"/>
        <w:rPr>
          <w:b/>
          <w:sz w:val="18"/>
          <w:szCs w:val="32"/>
        </w:rPr>
      </w:pPr>
    </w:p>
    <w:p w14:paraId="1EEA0154" w14:textId="218494EC" w:rsidR="00D03582" w:rsidRDefault="00D03582" w:rsidP="00D03582">
      <w:pPr>
        <w:pStyle w:val="a0"/>
      </w:pPr>
      <w:proofErr w:type="gramStart"/>
      <w:r>
        <w:rPr>
          <w:b/>
          <w:sz w:val="28"/>
          <w:szCs w:val="28"/>
        </w:rPr>
        <w:t xml:space="preserve">от  </w:t>
      </w:r>
      <w:r w:rsidR="006F083F">
        <w:rPr>
          <w:b/>
          <w:sz w:val="28"/>
          <w:szCs w:val="28"/>
        </w:rPr>
        <w:t>12</w:t>
      </w:r>
      <w:proofErr w:type="gramEnd"/>
      <w:r w:rsidR="006F083F">
        <w:rPr>
          <w:b/>
          <w:sz w:val="28"/>
          <w:szCs w:val="28"/>
        </w:rPr>
        <w:t xml:space="preserve">  февраля </w:t>
      </w:r>
      <w:r>
        <w:rPr>
          <w:b/>
          <w:sz w:val="28"/>
          <w:szCs w:val="28"/>
        </w:rPr>
        <w:t xml:space="preserve"> 2024  года                                                                     </w:t>
      </w:r>
      <w:r w:rsidR="006F083F">
        <w:rPr>
          <w:b/>
          <w:sz w:val="28"/>
          <w:szCs w:val="28"/>
        </w:rPr>
        <w:t xml:space="preserve">         </w:t>
      </w:r>
      <w:r>
        <w:rPr>
          <w:b/>
          <w:sz w:val="28"/>
          <w:szCs w:val="28"/>
        </w:rPr>
        <w:t xml:space="preserve">№ </w:t>
      </w:r>
      <w:r w:rsidR="006F083F">
        <w:rPr>
          <w:b/>
          <w:sz w:val="28"/>
          <w:szCs w:val="28"/>
        </w:rPr>
        <w:t xml:space="preserve"> 7</w:t>
      </w:r>
    </w:p>
    <w:p w14:paraId="1D61348E" w14:textId="1241BF0C" w:rsidR="00DE3BE7" w:rsidRDefault="00DE3BE7" w:rsidP="00DE3BE7">
      <w:pPr>
        <w:rPr>
          <w:b/>
        </w:rPr>
      </w:pPr>
    </w:p>
    <w:p w14:paraId="262DAEA5" w14:textId="1E37FFB9" w:rsidR="0037332B" w:rsidRPr="0037332B" w:rsidRDefault="0037332B" w:rsidP="0037332B">
      <w:pPr>
        <w:ind w:right="4677"/>
        <w:jc w:val="both"/>
        <w:rPr>
          <w:b/>
        </w:rPr>
      </w:pPr>
      <w:r>
        <w:rPr>
          <w:b/>
        </w:rPr>
        <w:t xml:space="preserve">Об особенностях командирования лиц, замещающих муниципальные должности </w:t>
      </w:r>
      <w:r w:rsidR="00EA52F3">
        <w:rPr>
          <w:b/>
        </w:rPr>
        <w:t>в</w:t>
      </w:r>
      <w:r>
        <w:rPr>
          <w:b/>
        </w:rPr>
        <w:t xml:space="preserve"> </w:t>
      </w:r>
      <w:r w:rsidR="00D03582">
        <w:rPr>
          <w:b/>
        </w:rPr>
        <w:t>органах местного самоуправления МО Волховский муниципальный район</w:t>
      </w:r>
      <w:r w:rsidR="00EA52F3">
        <w:rPr>
          <w:b/>
        </w:rPr>
        <w:t xml:space="preserve"> </w:t>
      </w:r>
      <w:r>
        <w:rPr>
          <w:b/>
        </w:rPr>
        <w:t xml:space="preserve">на территорию Донецкой Народной Республики, </w:t>
      </w:r>
      <w:r w:rsidR="00EA52F3">
        <w:rPr>
          <w:b/>
        </w:rPr>
        <w:t xml:space="preserve">Луганской Народной Республики, </w:t>
      </w:r>
      <w:r>
        <w:rPr>
          <w:b/>
        </w:rPr>
        <w:t>Запорожской област</w:t>
      </w:r>
      <w:r w:rsidR="00B91E34">
        <w:rPr>
          <w:b/>
        </w:rPr>
        <w:t>и</w:t>
      </w:r>
      <w:r>
        <w:rPr>
          <w:b/>
        </w:rPr>
        <w:t xml:space="preserve"> и Херсонской области</w:t>
      </w:r>
    </w:p>
    <w:p w14:paraId="4191B95F" w14:textId="77777777" w:rsidR="0037332B" w:rsidRDefault="0037332B" w:rsidP="0037332B"/>
    <w:p w14:paraId="0E814BA7" w14:textId="67A4D64A" w:rsidR="00BF1C9A" w:rsidRDefault="00EA52F3" w:rsidP="001B640B">
      <w:pPr>
        <w:ind w:firstLine="851"/>
        <w:jc w:val="both"/>
        <w:rPr>
          <w:sz w:val="28"/>
          <w:szCs w:val="28"/>
        </w:rPr>
      </w:pPr>
      <w:r>
        <w:rPr>
          <w:sz w:val="28"/>
          <w:szCs w:val="28"/>
        </w:rPr>
        <w:t xml:space="preserve">В соответствии с </w:t>
      </w:r>
      <w:r w:rsidRPr="00EA52F3">
        <w:rPr>
          <w:sz w:val="28"/>
          <w:szCs w:val="28"/>
        </w:rPr>
        <w:t>Указ</w:t>
      </w:r>
      <w:r>
        <w:rPr>
          <w:sz w:val="28"/>
          <w:szCs w:val="28"/>
        </w:rPr>
        <w:t>ом Президента РФ от 17.10.2022 года №</w:t>
      </w:r>
      <w:r w:rsidRPr="00EA52F3">
        <w:rPr>
          <w:sz w:val="28"/>
          <w:szCs w:val="28"/>
        </w:rPr>
        <w:t xml:space="preserve"> 752</w:t>
      </w:r>
      <w:r>
        <w:rPr>
          <w:sz w:val="28"/>
          <w:szCs w:val="28"/>
        </w:rPr>
        <w:t xml:space="preserve"> «</w:t>
      </w:r>
      <w:r w:rsidRPr="00EA52F3">
        <w:rPr>
          <w:sz w:val="28"/>
          <w:szCs w:val="28"/>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w:t>
      </w:r>
      <w:r>
        <w:rPr>
          <w:sz w:val="28"/>
          <w:szCs w:val="28"/>
        </w:rPr>
        <w:t xml:space="preserve">ой области и Херсонской области», Совет депутатов </w:t>
      </w:r>
      <w:r w:rsidR="00D03582">
        <w:rPr>
          <w:sz w:val="28"/>
          <w:szCs w:val="28"/>
        </w:rPr>
        <w:t>Волховского муниципального района</w:t>
      </w:r>
      <w:r>
        <w:rPr>
          <w:sz w:val="28"/>
          <w:szCs w:val="28"/>
        </w:rPr>
        <w:t xml:space="preserve"> </w:t>
      </w:r>
    </w:p>
    <w:p w14:paraId="6B200EC7" w14:textId="77777777" w:rsidR="00D03582" w:rsidRPr="00D03582" w:rsidRDefault="00D03582" w:rsidP="00D03582">
      <w:pPr>
        <w:jc w:val="both"/>
        <w:rPr>
          <w:sz w:val="16"/>
          <w:szCs w:val="16"/>
        </w:rPr>
      </w:pPr>
    </w:p>
    <w:p w14:paraId="095EAFB9" w14:textId="0A326714" w:rsidR="00D03582" w:rsidRDefault="00D03582" w:rsidP="00D03582">
      <w:pPr>
        <w:jc w:val="center"/>
        <w:rPr>
          <w:b/>
          <w:bCs/>
          <w:sz w:val="28"/>
          <w:szCs w:val="28"/>
        </w:rPr>
      </w:pPr>
      <w:r w:rsidRPr="00D03582">
        <w:rPr>
          <w:b/>
          <w:bCs/>
          <w:sz w:val="28"/>
          <w:szCs w:val="28"/>
        </w:rPr>
        <w:t>решил:</w:t>
      </w:r>
    </w:p>
    <w:p w14:paraId="37087F0F" w14:textId="77777777" w:rsidR="00D03582" w:rsidRPr="00D03582" w:rsidRDefault="00D03582" w:rsidP="00D03582">
      <w:pPr>
        <w:pStyle w:val="aa"/>
        <w:rPr>
          <w:sz w:val="16"/>
          <w:szCs w:val="16"/>
        </w:rPr>
      </w:pPr>
    </w:p>
    <w:p w14:paraId="1FF766A7" w14:textId="4951C219" w:rsidR="00503D97" w:rsidRDefault="00DF23E1" w:rsidP="001B640B">
      <w:pPr>
        <w:pStyle w:val="a8"/>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 xml:space="preserve">1. </w:t>
      </w:r>
      <w:r w:rsidR="00EA52F3" w:rsidRPr="00EA52F3">
        <w:rPr>
          <w:rFonts w:ascii="Times New Roman" w:hAnsi="Times New Roman"/>
          <w:sz w:val="28"/>
          <w:szCs w:val="28"/>
        </w:rPr>
        <w:t xml:space="preserve">Установить, что лицам, замещающим </w:t>
      </w:r>
      <w:r w:rsidR="00EA52F3">
        <w:rPr>
          <w:rFonts w:ascii="Times New Roman" w:hAnsi="Times New Roman"/>
          <w:sz w:val="28"/>
          <w:szCs w:val="28"/>
        </w:rPr>
        <w:t>муниципальные должности</w:t>
      </w:r>
      <w:r w:rsidR="00EA52F3" w:rsidRPr="00EA52F3">
        <w:rPr>
          <w:rFonts w:ascii="Times New Roman" w:hAnsi="Times New Roman"/>
          <w:sz w:val="28"/>
          <w:szCs w:val="28"/>
        </w:rPr>
        <w:t xml:space="preserve"> в</w:t>
      </w:r>
      <w:r w:rsidR="00EA52F3">
        <w:rPr>
          <w:rFonts w:ascii="Times New Roman" w:hAnsi="Times New Roman"/>
          <w:sz w:val="28"/>
          <w:szCs w:val="28"/>
        </w:rPr>
        <w:t xml:space="preserve"> </w:t>
      </w:r>
      <w:r w:rsidR="00D03582">
        <w:rPr>
          <w:rFonts w:ascii="Times New Roman" w:hAnsi="Times New Roman"/>
          <w:sz w:val="28"/>
          <w:szCs w:val="28"/>
        </w:rPr>
        <w:t>органах местного самоуправления МО Волховский муниципальный район</w:t>
      </w:r>
      <w:r w:rsidR="00EA52F3">
        <w:rPr>
          <w:rFonts w:ascii="Times New Roman" w:hAnsi="Times New Roman"/>
          <w:sz w:val="28"/>
          <w:szCs w:val="28"/>
        </w:rPr>
        <w:t xml:space="preserve"> в</w:t>
      </w:r>
      <w:r w:rsidR="00EA52F3" w:rsidRPr="00EA52F3">
        <w:rPr>
          <w:rFonts w:ascii="Times New Roman" w:hAnsi="Times New Roman"/>
          <w:sz w:val="28"/>
          <w:szCs w:val="28"/>
        </w:rPr>
        <w:t xml:space="preserve"> период их нахождения в служебных командировках на территориях Донецкой Народной Республики, Луганской Народной Республики, Запорожской облас</w:t>
      </w:r>
      <w:r w:rsidR="00503D97">
        <w:rPr>
          <w:rFonts w:ascii="Times New Roman" w:hAnsi="Times New Roman"/>
          <w:sz w:val="28"/>
          <w:szCs w:val="28"/>
        </w:rPr>
        <w:t xml:space="preserve">ти и Херсонской области </w:t>
      </w:r>
      <w:r w:rsidR="00EA52F3" w:rsidRPr="00EA52F3">
        <w:rPr>
          <w:rFonts w:ascii="Times New Roman" w:hAnsi="Times New Roman"/>
          <w:sz w:val="28"/>
          <w:szCs w:val="28"/>
        </w:rPr>
        <w:t>дополнительные расходы, связанные с проживанием вне постоянного места жительства (суточные), возмещаются в размере 8</w:t>
      </w:r>
      <w:r w:rsidR="00EA52F3">
        <w:rPr>
          <w:rFonts w:ascii="Times New Roman" w:hAnsi="Times New Roman"/>
          <w:sz w:val="28"/>
          <w:szCs w:val="28"/>
        </w:rPr>
        <w:t xml:space="preserve"> </w:t>
      </w:r>
      <w:r w:rsidR="00EA52F3" w:rsidRPr="00EA52F3">
        <w:rPr>
          <w:rFonts w:ascii="Times New Roman" w:hAnsi="Times New Roman"/>
          <w:sz w:val="28"/>
          <w:szCs w:val="28"/>
        </w:rPr>
        <w:t>480 рублей за каждый день нахо</w:t>
      </w:r>
      <w:r w:rsidR="004D5DF7">
        <w:rPr>
          <w:rFonts w:ascii="Times New Roman" w:hAnsi="Times New Roman"/>
          <w:sz w:val="28"/>
          <w:szCs w:val="28"/>
        </w:rPr>
        <w:t>ждения в служебной командировке.</w:t>
      </w:r>
      <w:r w:rsidR="00503D97" w:rsidRPr="00503D97">
        <w:rPr>
          <w:rFonts w:ascii="Times New Roman" w:hAnsi="Times New Roman"/>
          <w:sz w:val="28"/>
          <w:szCs w:val="28"/>
        </w:rPr>
        <w:t xml:space="preserve"> </w:t>
      </w:r>
    </w:p>
    <w:p w14:paraId="7129DAF3" w14:textId="677D0960" w:rsidR="00503D97" w:rsidRPr="001B640B" w:rsidRDefault="00503D97" w:rsidP="00013C06">
      <w:pPr>
        <w:autoSpaceDE w:val="0"/>
        <w:autoSpaceDN w:val="0"/>
        <w:adjustRightInd w:val="0"/>
        <w:ind w:firstLine="851"/>
        <w:jc w:val="both"/>
        <w:rPr>
          <w:sz w:val="28"/>
          <w:szCs w:val="28"/>
        </w:rPr>
      </w:pPr>
      <w:r w:rsidRPr="00C32EF5">
        <w:rPr>
          <w:sz w:val="28"/>
          <w:szCs w:val="28"/>
        </w:rPr>
        <w:t xml:space="preserve">2. </w:t>
      </w:r>
      <w:r w:rsidR="00C46592" w:rsidRPr="00C32EF5">
        <w:rPr>
          <w:sz w:val="28"/>
          <w:szCs w:val="28"/>
        </w:rPr>
        <w:t>Установить, что лицам, замещающим муниципальные должности в органах местного самоуправления МО Волховский муниципальный район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р</w:t>
      </w:r>
      <w:r w:rsidRPr="00C32EF5">
        <w:rPr>
          <w:sz w:val="28"/>
          <w:szCs w:val="28"/>
        </w:rPr>
        <w:t xml:space="preserve">асходы </w:t>
      </w:r>
      <w:r w:rsidR="00C46592" w:rsidRPr="00C32EF5">
        <w:rPr>
          <w:sz w:val="28"/>
          <w:szCs w:val="28"/>
        </w:rPr>
        <w:t xml:space="preserve">по бронированию и найму жилого помещения (кроме случаев предоставления бесплатного жилого помещения) </w:t>
      </w:r>
      <w:r w:rsidRPr="00C32EF5">
        <w:rPr>
          <w:sz w:val="28"/>
          <w:szCs w:val="28"/>
        </w:rPr>
        <w:t xml:space="preserve">возмещаются по фактическим расходам, подтвержденным соответствующими </w:t>
      </w:r>
      <w:r w:rsidRPr="00C32EF5">
        <w:rPr>
          <w:sz w:val="28"/>
          <w:szCs w:val="28"/>
        </w:rPr>
        <w:lastRenderedPageBreak/>
        <w:t xml:space="preserve">документами, </w:t>
      </w:r>
      <w:r w:rsidR="00C46592" w:rsidRPr="00C32EF5">
        <w:rPr>
          <w:sz w:val="28"/>
          <w:szCs w:val="28"/>
        </w:rPr>
        <w:t>но не более 7 210 рублей в сутки</w:t>
      </w:r>
      <w:r w:rsidRPr="00C32EF5">
        <w:rPr>
          <w:sz w:val="28"/>
          <w:szCs w:val="28"/>
        </w:rPr>
        <w:t>.</w:t>
      </w:r>
      <w:r w:rsidR="00C32EF5" w:rsidRPr="00C32EF5">
        <w:rPr>
          <w:sz w:val="28"/>
          <w:szCs w:val="28"/>
        </w:rPr>
        <w:t xml:space="preserve"> </w:t>
      </w:r>
      <w:r w:rsidR="00C32EF5" w:rsidRPr="00D61C47">
        <w:rPr>
          <w:sz w:val="28"/>
          <w:szCs w:val="28"/>
        </w:rPr>
        <w:t>Срок нахождения на территории Донецкой Народной Республики, Луганской Народной Республики, Запорожской области или Херсонской области при отсутствии документов по проживанию на указанных территориях определяется на основании иных подтверждающих документов</w:t>
      </w:r>
      <w:r w:rsidR="00D56B02">
        <w:rPr>
          <w:sz w:val="28"/>
          <w:szCs w:val="28"/>
        </w:rPr>
        <w:t xml:space="preserve"> </w:t>
      </w:r>
      <w:r w:rsidR="00D56B02" w:rsidRPr="001B640B">
        <w:rPr>
          <w:sz w:val="28"/>
          <w:szCs w:val="28"/>
        </w:rPr>
        <w:t>(расписк</w:t>
      </w:r>
      <w:r w:rsidR="001B640B" w:rsidRPr="001B640B">
        <w:rPr>
          <w:sz w:val="28"/>
          <w:szCs w:val="28"/>
        </w:rPr>
        <w:t>а</w:t>
      </w:r>
      <w:r w:rsidR="00D56B02" w:rsidRPr="001B640B">
        <w:rPr>
          <w:sz w:val="28"/>
          <w:szCs w:val="28"/>
        </w:rPr>
        <w:t xml:space="preserve"> или договор оказания услуг, а при </w:t>
      </w:r>
      <w:r w:rsidR="001B640B" w:rsidRPr="001B640B">
        <w:rPr>
          <w:sz w:val="28"/>
          <w:szCs w:val="28"/>
        </w:rPr>
        <w:t xml:space="preserve">их </w:t>
      </w:r>
      <w:r w:rsidR="00D56B02" w:rsidRPr="001B640B">
        <w:rPr>
          <w:sz w:val="28"/>
          <w:szCs w:val="28"/>
        </w:rPr>
        <w:t>отсутствии - на основании служебной записки и (или) иного документа о фактическом сроке пребывания в месте размещения, содержащего подтверждение принимающей стороны о сроке прибытия в место размещения и убытия из места размещения, оплату стоимости найма жилого помещения)</w:t>
      </w:r>
      <w:r w:rsidR="00C32EF5" w:rsidRPr="001B640B">
        <w:rPr>
          <w:sz w:val="28"/>
          <w:szCs w:val="28"/>
        </w:rPr>
        <w:t>.</w:t>
      </w:r>
    </w:p>
    <w:p w14:paraId="0123EC07" w14:textId="5A7EAAAE" w:rsidR="00C32EF5" w:rsidRPr="00C32EF5" w:rsidRDefault="00503D97" w:rsidP="001B640B">
      <w:pPr>
        <w:autoSpaceDE w:val="0"/>
        <w:autoSpaceDN w:val="0"/>
        <w:adjustRightInd w:val="0"/>
        <w:ind w:firstLine="851"/>
        <w:jc w:val="both"/>
        <w:rPr>
          <w:sz w:val="28"/>
          <w:szCs w:val="28"/>
        </w:rPr>
      </w:pPr>
      <w:r w:rsidRPr="001B640B">
        <w:rPr>
          <w:sz w:val="28"/>
          <w:szCs w:val="28"/>
        </w:rPr>
        <w:t xml:space="preserve">3. </w:t>
      </w:r>
      <w:r w:rsidR="00C32EF5" w:rsidRPr="001B640B">
        <w:rPr>
          <w:sz w:val="28"/>
          <w:szCs w:val="28"/>
        </w:rPr>
        <w:t>Установить, что лицам, замещающим муниципальные</w:t>
      </w:r>
      <w:r w:rsidR="00C32EF5">
        <w:rPr>
          <w:sz w:val="28"/>
          <w:szCs w:val="28"/>
        </w:rPr>
        <w:t xml:space="preserve"> должности </w:t>
      </w:r>
      <w:r w:rsidR="00C32EF5" w:rsidRPr="00EA52F3">
        <w:rPr>
          <w:sz w:val="28"/>
          <w:szCs w:val="28"/>
        </w:rPr>
        <w:t>в</w:t>
      </w:r>
      <w:r w:rsidR="00C32EF5">
        <w:rPr>
          <w:sz w:val="28"/>
          <w:szCs w:val="28"/>
        </w:rPr>
        <w:t xml:space="preserve"> органах местного самоуправления МО Волховский муниципальный район возмещаются </w:t>
      </w:r>
      <w:r w:rsidR="00C32EF5" w:rsidRPr="00C32EF5">
        <w:rPr>
          <w:sz w:val="28"/>
          <w:szCs w:val="28"/>
        </w:rPr>
        <w:t>расходы по проезду к месту командирования и обратно (включая страховой взнос на личное страхование пассажиров на транспорте, оплату услуг по оформлению проездных документов, расходы за предоставление постельных принадлежностей), в том числе из одного населенного пункта в другой при командировании в несколько организаций (органов), расположенных в разных населенных пунктах, по фактическим затратам, подтвержденным проездными документами, по следующим нормам:</w:t>
      </w:r>
    </w:p>
    <w:p w14:paraId="5A227832" w14:textId="77777777" w:rsidR="00C32EF5" w:rsidRPr="00C32EF5" w:rsidRDefault="00C32EF5" w:rsidP="001B640B">
      <w:pPr>
        <w:autoSpaceDE w:val="0"/>
        <w:autoSpaceDN w:val="0"/>
        <w:adjustRightInd w:val="0"/>
        <w:ind w:firstLine="851"/>
        <w:jc w:val="both"/>
        <w:rPr>
          <w:sz w:val="28"/>
          <w:szCs w:val="28"/>
        </w:rPr>
      </w:pPr>
      <w:r w:rsidRPr="00C32EF5">
        <w:rPr>
          <w:sz w:val="28"/>
          <w:szCs w:val="28"/>
        </w:rPr>
        <w:t>- воздушным транспортом – не выше стоимости по билету I класса;</w:t>
      </w:r>
    </w:p>
    <w:p w14:paraId="776A0415" w14:textId="77777777" w:rsidR="00C32EF5" w:rsidRPr="00C32EF5" w:rsidRDefault="00C32EF5" w:rsidP="001B640B">
      <w:pPr>
        <w:autoSpaceDE w:val="0"/>
        <w:autoSpaceDN w:val="0"/>
        <w:adjustRightInd w:val="0"/>
        <w:ind w:firstLine="851"/>
        <w:jc w:val="both"/>
        <w:rPr>
          <w:sz w:val="28"/>
          <w:szCs w:val="28"/>
        </w:rPr>
      </w:pPr>
      <w:r w:rsidRPr="00C32EF5">
        <w:rPr>
          <w:sz w:val="28"/>
          <w:szCs w:val="28"/>
        </w:rPr>
        <w:t>-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14:paraId="392B90D7" w14:textId="77777777" w:rsidR="00C32EF5" w:rsidRPr="00C32EF5" w:rsidRDefault="00C32EF5" w:rsidP="001B640B">
      <w:pPr>
        <w:autoSpaceDE w:val="0"/>
        <w:autoSpaceDN w:val="0"/>
        <w:adjustRightInd w:val="0"/>
        <w:ind w:firstLine="851"/>
        <w:jc w:val="both"/>
        <w:rPr>
          <w:sz w:val="28"/>
          <w:szCs w:val="28"/>
        </w:rPr>
      </w:pPr>
      <w:r w:rsidRPr="00C32EF5">
        <w:rPr>
          <w:sz w:val="28"/>
          <w:szCs w:val="28"/>
        </w:rPr>
        <w:t>- железнодорожным транспортом – не выше стоимости проезда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 скорых фирменных поездов;</w:t>
      </w:r>
    </w:p>
    <w:p w14:paraId="2EC13E23" w14:textId="514618D3" w:rsidR="00C32EF5" w:rsidRPr="00C32EF5" w:rsidRDefault="00C32EF5" w:rsidP="001B640B">
      <w:pPr>
        <w:pStyle w:val="a8"/>
        <w:spacing w:after="0"/>
        <w:ind w:left="0" w:firstLine="851"/>
        <w:contextualSpacing w:val="0"/>
        <w:jc w:val="both"/>
        <w:rPr>
          <w:rFonts w:ascii="Times New Roman" w:hAnsi="Times New Roman"/>
          <w:sz w:val="28"/>
          <w:szCs w:val="28"/>
        </w:rPr>
      </w:pPr>
      <w:r w:rsidRPr="00C32EF5">
        <w:rPr>
          <w:rFonts w:ascii="Times New Roman" w:hAnsi="Times New Roman"/>
          <w:sz w:val="28"/>
          <w:szCs w:val="28"/>
        </w:rPr>
        <w:t>- общественным автомобильным транспортом - по существующей стоимости проезда</w:t>
      </w:r>
      <w:r>
        <w:rPr>
          <w:rFonts w:ascii="Times New Roman" w:hAnsi="Times New Roman"/>
          <w:sz w:val="28"/>
          <w:szCs w:val="28"/>
        </w:rPr>
        <w:t>.</w:t>
      </w:r>
    </w:p>
    <w:p w14:paraId="377D4DC7" w14:textId="5E52C8C2" w:rsidR="00503D97" w:rsidRDefault="00C32EF5" w:rsidP="001B640B">
      <w:pPr>
        <w:pStyle w:val="a8"/>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 xml:space="preserve">4. </w:t>
      </w:r>
      <w:r w:rsidR="004D5DF7" w:rsidRPr="004D5DF7">
        <w:rPr>
          <w:rFonts w:ascii="Times New Roman" w:hAnsi="Times New Roman"/>
          <w:sz w:val="28"/>
          <w:szCs w:val="28"/>
        </w:rPr>
        <w:t xml:space="preserve">В период служебных командировок лицам, замещающим </w:t>
      </w:r>
      <w:r w:rsidR="004D5DF7">
        <w:rPr>
          <w:rFonts w:ascii="Times New Roman" w:hAnsi="Times New Roman"/>
          <w:sz w:val="28"/>
          <w:szCs w:val="28"/>
        </w:rPr>
        <w:t xml:space="preserve">муниципальные должности в </w:t>
      </w:r>
      <w:r w:rsidR="00D03582">
        <w:rPr>
          <w:rFonts w:ascii="Times New Roman" w:hAnsi="Times New Roman"/>
          <w:sz w:val="28"/>
          <w:szCs w:val="28"/>
        </w:rPr>
        <w:t>органах местного самоуправления МО Волховский муниципальный район</w:t>
      </w:r>
      <w:r>
        <w:rPr>
          <w:rFonts w:ascii="Times New Roman" w:hAnsi="Times New Roman"/>
          <w:sz w:val="28"/>
          <w:szCs w:val="28"/>
        </w:rPr>
        <w:t xml:space="preserve"> </w:t>
      </w:r>
      <w:r w:rsidRPr="00D56B02">
        <w:rPr>
          <w:rFonts w:ascii="Times New Roman" w:hAnsi="Times New Roman"/>
          <w:sz w:val="28"/>
          <w:szCs w:val="28"/>
        </w:rPr>
        <w:t>на постоянной основе</w:t>
      </w:r>
      <w:r w:rsidR="004D5DF7" w:rsidRPr="00D56B02">
        <w:rPr>
          <w:rFonts w:ascii="Times New Roman" w:hAnsi="Times New Roman"/>
          <w:sz w:val="28"/>
          <w:szCs w:val="28"/>
        </w:rPr>
        <w:t>,</w:t>
      </w:r>
      <w:r w:rsidR="004D5DF7" w:rsidRPr="004D5DF7">
        <w:rPr>
          <w:rFonts w:ascii="Times New Roman" w:hAnsi="Times New Roman"/>
          <w:sz w:val="28"/>
          <w:szCs w:val="28"/>
        </w:rPr>
        <w:t xml:space="preserve"> за каждый день нахождения на территориях Донецкой Народной Республики, Луганской Народной Республики, Запорожской области и Херсонской области выплачивается денежное содержание в двойном размере.</w:t>
      </w:r>
    </w:p>
    <w:p w14:paraId="5D1DABB9" w14:textId="57E8BE92" w:rsidR="004D5DF7" w:rsidRPr="00013C06" w:rsidRDefault="004D5DF7" w:rsidP="001B640B">
      <w:pPr>
        <w:pStyle w:val="a8"/>
        <w:spacing w:after="0" w:line="240" w:lineRule="auto"/>
        <w:ind w:left="0" w:firstLine="851"/>
        <w:contextualSpacing w:val="0"/>
        <w:jc w:val="both"/>
        <w:rPr>
          <w:rFonts w:ascii="Times New Roman" w:hAnsi="Times New Roman"/>
          <w:sz w:val="36"/>
          <w:szCs w:val="36"/>
        </w:rPr>
      </w:pPr>
      <w:r w:rsidRPr="00D56B02">
        <w:rPr>
          <w:rFonts w:ascii="Times New Roman" w:hAnsi="Times New Roman"/>
          <w:sz w:val="28"/>
          <w:szCs w:val="28"/>
        </w:rPr>
        <w:t>В составе денежного содержания учитываются</w:t>
      </w:r>
      <w:r w:rsidR="00013C06">
        <w:rPr>
          <w:rFonts w:ascii="Times New Roman" w:hAnsi="Times New Roman"/>
          <w:sz w:val="28"/>
          <w:szCs w:val="28"/>
        </w:rPr>
        <w:t xml:space="preserve"> выплаты, установленные </w:t>
      </w:r>
      <w:r w:rsidR="00013C06" w:rsidRPr="00013C06">
        <w:rPr>
          <w:rFonts w:ascii="Times New Roman" w:hAnsi="Times New Roman"/>
          <w:sz w:val="28"/>
          <w:szCs w:val="36"/>
        </w:rPr>
        <w:t>Положение</w:t>
      </w:r>
      <w:r w:rsidR="00013C06">
        <w:rPr>
          <w:rFonts w:ascii="Times New Roman" w:hAnsi="Times New Roman"/>
          <w:sz w:val="28"/>
          <w:szCs w:val="36"/>
        </w:rPr>
        <w:t>м</w:t>
      </w:r>
      <w:r w:rsidR="00013C06" w:rsidRPr="00013C06">
        <w:rPr>
          <w:rFonts w:ascii="Times New Roman" w:hAnsi="Times New Roman"/>
          <w:sz w:val="28"/>
          <w:szCs w:val="36"/>
        </w:rPr>
        <w:t xml:space="preserve"> о денежном содержании лиц, замещающих муниципальные должности Волховского муниципального района Ленинградской области.</w:t>
      </w:r>
      <w:r w:rsidRPr="00013C06">
        <w:rPr>
          <w:rFonts w:ascii="Times New Roman" w:hAnsi="Times New Roman"/>
          <w:sz w:val="36"/>
          <w:szCs w:val="36"/>
        </w:rPr>
        <w:t xml:space="preserve"> </w:t>
      </w:r>
    </w:p>
    <w:p w14:paraId="5651CFA4" w14:textId="77777777" w:rsidR="004D5DF7" w:rsidRPr="004D5DF7" w:rsidRDefault="007C459A" w:rsidP="001B640B">
      <w:pPr>
        <w:pStyle w:val="a8"/>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5</w:t>
      </w:r>
      <w:r w:rsidR="004D5DF7" w:rsidRPr="004D5DF7">
        <w:rPr>
          <w:rFonts w:ascii="Times New Roman" w:hAnsi="Times New Roman"/>
          <w:sz w:val="28"/>
          <w:szCs w:val="28"/>
        </w:rPr>
        <w:t xml:space="preserve">. Размер выплаты, установленной пунктом </w:t>
      </w:r>
      <w:r>
        <w:rPr>
          <w:rFonts w:ascii="Times New Roman" w:hAnsi="Times New Roman"/>
          <w:sz w:val="28"/>
          <w:szCs w:val="28"/>
        </w:rPr>
        <w:t>4</w:t>
      </w:r>
      <w:r w:rsidR="004D5DF7" w:rsidRPr="004D5DF7">
        <w:rPr>
          <w:rFonts w:ascii="Times New Roman" w:hAnsi="Times New Roman"/>
          <w:sz w:val="28"/>
          <w:szCs w:val="28"/>
        </w:rPr>
        <w:t xml:space="preserve"> настоящего </w:t>
      </w:r>
      <w:r w:rsidR="00503D97">
        <w:rPr>
          <w:rFonts w:ascii="Times New Roman" w:hAnsi="Times New Roman"/>
          <w:sz w:val="28"/>
          <w:szCs w:val="28"/>
        </w:rPr>
        <w:t>решения</w:t>
      </w:r>
      <w:r w:rsidR="004D5DF7" w:rsidRPr="004D5DF7">
        <w:rPr>
          <w:rFonts w:ascii="Times New Roman" w:hAnsi="Times New Roman"/>
          <w:sz w:val="28"/>
          <w:szCs w:val="28"/>
        </w:rPr>
        <w:t xml:space="preserve">, исчисляется путем деления суммы ежемесячного денежного содержания на количество календарных дней в месяце командирования и умножения на количество календарных дней в периоде, подлежащем оплате (срока </w:t>
      </w:r>
      <w:r w:rsidR="004D5DF7" w:rsidRPr="004D5DF7">
        <w:rPr>
          <w:rFonts w:ascii="Times New Roman" w:hAnsi="Times New Roman"/>
          <w:sz w:val="28"/>
          <w:szCs w:val="28"/>
        </w:rPr>
        <w:lastRenderedPageBreak/>
        <w:t>нахождения на территории Донецкой Народной Республики, Луганской Народной Республики, Запорожской области и Херсонской области).</w:t>
      </w:r>
    </w:p>
    <w:p w14:paraId="1B97B4F3" w14:textId="4E9FE274" w:rsidR="007A14C6" w:rsidRDefault="007C459A" w:rsidP="001B640B">
      <w:pPr>
        <w:pStyle w:val="a8"/>
        <w:spacing w:after="0" w:line="240" w:lineRule="auto"/>
        <w:ind w:left="0" w:firstLine="851"/>
        <w:contextualSpacing w:val="0"/>
        <w:jc w:val="both"/>
        <w:rPr>
          <w:sz w:val="28"/>
          <w:szCs w:val="28"/>
        </w:rPr>
      </w:pPr>
      <w:r>
        <w:rPr>
          <w:rFonts w:ascii="Times New Roman" w:hAnsi="Times New Roman"/>
          <w:sz w:val="28"/>
          <w:szCs w:val="28"/>
        </w:rPr>
        <w:t xml:space="preserve">6. </w:t>
      </w:r>
      <w:r w:rsidR="00EA52F3" w:rsidRPr="00EA52F3">
        <w:rPr>
          <w:rFonts w:ascii="Times New Roman" w:hAnsi="Times New Roman"/>
          <w:sz w:val="28"/>
          <w:szCs w:val="28"/>
        </w:rPr>
        <w:t xml:space="preserve">Финансирование расходов, связанных с реализацией настоящего </w:t>
      </w:r>
      <w:r w:rsidR="007A14C6">
        <w:rPr>
          <w:rFonts w:ascii="Times New Roman" w:hAnsi="Times New Roman"/>
          <w:sz w:val="28"/>
          <w:szCs w:val="28"/>
        </w:rPr>
        <w:t>р</w:t>
      </w:r>
      <w:r>
        <w:rPr>
          <w:rFonts w:ascii="Times New Roman" w:hAnsi="Times New Roman"/>
          <w:sz w:val="28"/>
          <w:szCs w:val="28"/>
        </w:rPr>
        <w:t>ешения</w:t>
      </w:r>
      <w:r w:rsidR="00EA52F3" w:rsidRPr="00EA52F3">
        <w:rPr>
          <w:rFonts w:ascii="Times New Roman" w:hAnsi="Times New Roman"/>
          <w:sz w:val="28"/>
          <w:szCs w:val="28"/>
        </w:rPr>
        <w:t>, осуществлять за сч</w:t>
      </w:r>
      <w:r>
        <w:rPr>
          <w:rFonts w:ascii="Times New Roman" w:hAnsi="Times New Roman"/>
          <w:sz w:val="28"/>
          <w:szCs w:val="28"/>
        </w:rPr>
        <w:t xml:space="preserve">ет средств, предусматриваемых в </w:t>
      </w:r>
      <w:r w:rsidR="002F3ED6">
        <w:rPr>
          <w:rFonts w:ascii="Times New Roman" w:hAnsi="Times New Roman"/>
          <w:sz w:val="28"/>
          <w:szCs w:val="28"/>
        </w:rPr>
        <w:t xml:space="preserve">районном </w:t>
      </w:r>
      <w:r>
        <w:rPr>
          <w:rFonts w:ascii="Times New Roman" w:hAnsi="Times New Roman"/>
          <w:sz w:val="28"/>
          <w:szCs w:val="28"/>
        </w:rPr>
        <w:t xml:space="preserve">бюджете </w:t>
      </w:r>
      <w:r w:rsidR="002F3ED6">
        <w:rPr>
          <w:rFonts w:ascii="Times New Roman" w:hAnsi="Times New Roman"/>
          <w:sz w:val="28"/>
          <w:szCs w:val="28"/>
        </w:rPr>
        <w:t>Волховского муниципального района Ленинградской области</w:t>
      </w:r>
      <w:r w:rsidR="001B640B">
        <w:rPr>
          <w:rFonts w:ascii="Times New Roman" w:hAnsi="Times New Roman"/>
          <w:sz w:val="28"/>
          <w:szCs w:val="28"/>
        </w:rPr>
        <w:t xml:space="preserve"> на соответствующий финансовый год</w:t>
      </w:r>
      <w:r w:rsidR="00013C06">
        <w:rPr>
          <w:rFonts w:ascii="Times New Roman" w:hAnsi="Times New Roman"/>
          <w:sz w:val="28"/>
          <w:szCs w:val="28"/>
        </w:rPr>
        <w:t>.</w:t>
      </w:r>
    </w:p>
    <w:p w14:paraId="2D9778B5" w14:textId="539ABB92" w:rsidR="001B640B" w:rsidRDefault="007A14C6" w:rsidP="001B640B">
      <w:pPr>
        <w:pStyle w:val="a8"/>
        <w:spacing w:after="0" w:line="240" w:lineRule="auto"/>
        <w:ind w:left="0" w:firstLine="851"/>
        <w:contextualSpacing w:val="0"/>
        <w:jc w:val="both"/>
        <w:rPr>
          <w:rFonts w:ascii="Times New Roman" w:hAnsi="Times New Roman"/>
          <w:sz w:val="28"/>
          <w:szCs w:val="28"/>
        </w:rPr>
      </w:pPr>
      <w:r w:rsidRPr="007A14C6">
        <w:rPr>
          <w:rFonts w:ascii="Times New Roman" w:hAnsi="Times New Roman"/>
          <w:sz w:val="28"/>
          <w:szCs w:val="28"/>
        </w:rPr>
        <w:t xml:space="preserve">7. Настоящее решение подлежит официальному опубликованию </w:t>
      </w:r>
      <w:r w:rsidR="001B640B">
        <w:rPr>
          <w:rFonts w:ascii="Times New Roman" w:hAnsi="Times New Roman"/>
          <w:sz w:val="28"/>
          <w:szCs w:val="28"/>
        </w:rPr>
        <w:t>в сетевом издании и газете «Волховский огни», вступает в силу на следующий день после его официального опубликования в газете «Волховские огни» и распространяется на правоотношения, возникшие с 30 сентября 2022 года.</w:t>
      </w:r>
    </w:p>
    <w:p w14:paraId="3F82D5ED" w14:textId="58E4B60B" w:rsidR="00DD5E90" w:rsidRPr="007A14C6" w:rsidRDefault="007A14C6" w:rsidP="001B640B">
      <w:pPr>
        <w:pStyle w:val="a8"/>
        <w:spacing w:after="0" w:line="240" w:lineRule="auto"/>
        <w:ind w:left="0" w:firstLine="851"/>
        <w:contextualSpacing w:val="0"/>
        <w:jc w:val="both"/>
        <w:rPr>
          <w:rFonts w:ascii="Times New Roman" w:hAnsi="Times New Roman"/>
          <w:sz w:val="28"/>
          <w:szCs w:val="28"/>
        </w:rPr>
      </w:pPr>
      <w:r w:rsidRPr="007A14C6">
        <w:rPr>
          <w:rFonts w:ascii="Times New Roman" w:hAnsi="Times New Roman"/>
          <w:sz w:val="28"/>
          <w:szCs w:val="28"/>
        </w:rPr>
        <w:t>8</w:t>
      </w:r>
      <w:r w:rsidR="004E5B4B" w:rsidRPr="007A14C6">
        <w:rPr>
          <w:rFonts w:ascii="Times New Roman" w:hAnsi="Times New Roman"/>
          <w:sz w:val="28"/>
          <w:szCs w:val="28"/>
        </w:rPr>
        <w:t xml:space="preserve">. </w:t>
      </w:r>
      <w:r w:rsidR="00BF1C9A" w:rsidRPr="007A14C6">
        <w:rPr>
          <w:rFonts w:ascii="Times New Roman" w:hAnsi="Times New Roman"/>
          <w:sz w:val="28"/>
          <w:szCs w:val="28"/>
        </w:rPr>
        <w:t>Контроль за исполнением настоящего решения возложить на постоянную комиссию по бюджету</w:t>
      </w:r>
      <w:r w:rsidR="004624B2" w:rsidRPr="007A14C6">
        <w:rPr>
          <w:rFonts w:ascii="Times New Roman" w:hAnsi="Times New Roman"/>
          <w:sz w:val="28"/>
          <w:szCs w:val="28"/>
        </w:rPr>
        <w:t xml:space="preserve"> и </w:t>
      </w:r>
      <w:r w:rsidR="002F3ED6">
        <w:rPr>
          <w:rFonts w:ascii="Times New Roman" w:hAnsi="Times New Roman"/>
          <w:sz w:val="28"/>
          <w:szCs w:val="28"/>
        </w:rPr>
        <w:t>налогам</w:t>
      </w:r>
      <w:r w:rsidR="004624B2" w:rsidRPr="007A14C6">
        <w:rPr>
          <w:rFonts w:ascii="Times New Roman" w:hAnsi="Times New Roman"/>
          <w:sz w:val="28"/>
          <w:szCs w:val="28"/>
        </w:rPr>
        <w:t>.</w:t>
      </w:r>
    </w:p>
    <w:p w14:paraId="1955CD40" w14:textId="77777777" w:rsidR="006E299B" w:rsidRDefault="006E299B" w:rsidP="002A4A19">
      <w:pPr>
        <w:jc w:val="both"/>
        <w:rPr>
          <w:sz w:val="28"/>
          <w:szCs w:val="28"/>
        </w:rPr>
      </w:pPr>
    </w:p>
    <w:p w14:paraId="0BAFD629" w14:textId="77777777" w:rsidR="005D75FF" w:rsidRDefault="005D75FF" w:rsidP="002A4A19">
      <w:pPr>
        <w:jc w:val="both"/>
        <w:rPr>
          <w:sz w:val="28"/>
          <w:szCs w:val="28"/>
        </w:rPr>
      </w:pPr>
    </w:p>
    <w:p w14:paraId="17287031" w14:textId="59289F8F" w:rsidR="00ED3062" w:rsidRDefault="00DD5E90" w:rsidP="00D8243D">
      <w:pPr>
        <w:jc w:val="both"/>
        <w:rPr>
          <w:sz w:val="28"/>
          <w:szCs w:val="28"/>
        </w:rPr>
      </w:pPr>
      <w:r w:rsidRPr="00DD5E90">
        <w:rPr>
          <w:sz w:val="28"/>
          <w:szCs w:val="28"/>
        </w:rPr>
        <w:t>Глава</w:t>
      </w:r>
      <w:r w:rsidR="00ED3062">
        <w:rPr>
          <w:sz w:val="28"/>
          <w:szCs w:val="28"/>
        </w:rPr>
        <w:t xml:space="preserve"> </w:t>
      </w:r>
    </w:p>
    <w:p w14:paraId="0A34BD22" w14:textId="77777777" w:rsidR="002F3ED6" w:rsidRDefault="002F3ED6" w:rsidP="00D8243D">
      <w:pPr>
        <w:jc w:val="both"/>
        <w:rPr>
          <w:sz w:val="28"/>
          <w:szCs w:val="28"/>
        </w:rPr>
      </w:pPr>
      <w:r>
        <w:rPr>
          <w:sz w:val="28"/>
          <w:szCs w:val="28"/>
        </w:rPr>
        <w:t>Волховского муниципального района</w:t>
      </w:r>
    </w:p>
    <w:p w14:paraId="0564C432" w14:textId="228C83ED" w:rsidR="00695FE8" w:rsidRDefault="002F3ED6" w:rsidP="00D8243D">
      <w:pPr>
        <w:jc w:val="both"/>
        <w:rPr>
          <w:sz w:val="28"/>
          <w:szCs w:val="28"/>
        </w:rPr>
      </w:pPr>
      <w:r>
        <w:rPr>
          <w:sz w:val="28"/>
          <w:szCs w:val="28"/>
        </w:rPr>
        <w:t>Ленинградской области</w:t>
      </w:r>
      <w:r w:rsidR="00353917">
        <w:rPr>
          <w:sz w:val="28"/>
          <w:szCs w:val="28"/>
        </w:rPr>
        <w:t xml:space="preserve"> </w:t>
      </w:r>
      <w:r w:rsidR="00DD5E90" w:rsidRPr="00DD5E90">
        <w:rPr>
          <w:sz w:val="28"/>
          <w:szCs w:val="28"/>
        </w:rPr>
        <w:t xml:space="preserve"> </w:t>
      </w:r>
      <w:r w:rsidR="00B26F9A">
        <w:rPr>
          <w:sz w:val="28"/>
          <w:szCs w:val="28"/>
        </w:rPr>
        <w:t xml:space="preserve">                               </w:t>
      </w:r>
      <w:r w:rsidR="005D75FF">
        <w:rPr>
          <w:sz w:val="28"/>
          <w:szCs w:val="28"/>
        </w:rPr>
        <w:t xml:space="preserve">    </w:t>
      </w:r>
      <w:r>
        <w:rPr>
          <w:sz w:val="28"/>
          <w:szCs w:val="28"/>
        </w:rPr>
        <w:t xml:space="preserve">                                    А.А. Налетов</w:t>
      </w:r>
    </w:p>
    <w:sectPr w:rsidR="00695FE8" w:rsidSect="00272F2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29323D"/>
    <w:multiLevelType w:val="hybridMultilevel"/>
    <w:tmpl w:val="06949B64"/>
    <w:lvl w:ilvl="0" w:tplc="F9DAD668">
      <w:start w:val="7"/>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 w15:restartNumberingAfterBreak="0">
    <w:nsid w:val="03086C71"/>
    <w:multiLevelType w:val="multilevel"/>
    <w:tmpl w:val="63FE7FD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3311A2B"/>
    <w:multiLevelType w:val="hybridMultilevel"/>
    <w:tmpl w:val="B5D640D4"/>
    <w:lvl w:ilvl="0" w:tplc="5FA81916">
      <w:start w:val="1"/>
      <w:numFmt w:val="decimal"/>
      <w:lvlText w:val="%1."/>
      <w:lvlJc w:val="left"/>
      <w:pPr>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6C61652"/>
    <w:multiLevelType w:val="hybridMultilevel"/>
    <w:tmpl w:val="E8E2A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7FE5EB7"/>
    <w:multiLevelType w:val="hybridMultilevel"/>
    <w:tmpl w:val="8CF8A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2947CE3"/>
    <w:multiLevelType w:val="hybridMultilevel"/>
    <w:tmpl w:val="16E0F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FC4AA1"/>
    <w:multiLevelType w:val="hybridMultilevel"/>
    <w:tmpl w:val="0D561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A727A1"/>
    <w:multiLevelType w:val="multilevel"/>
    <w:tmpl w:val="93D8350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7640911"/>
    <w:multiLevelType w:val="hybridMultilevel"/>
    <w:tmpl w:val="EC728A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7CF1A40"/>
    <w:multiLevelType w:val="hybridMultilevel"/>
    <w:tmpl w:val="6FC2C66C"/>
    <w:lvl w:ilvl="0" w:tplc="AAEEDD3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DA320F6"/>
    <w:multiLevelType w:val="hybridMultilevel"/>
    <w:tmpl w:val="4B684B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5C3997"/>
    <w:multiLevelType w:val="hybridMultilevel"/>
    <w:tmpl w:val="27D8FFB2"/>
    <w:lvl w:ilvl="0" w:tplc="1A0C8C0E">
      <w:start w:val="1"/>
      <w:numFmt w:val="decimal"/>
      <w:lvlText w:val="%1."/>
      <w:lvlJc w:val="left"/>
      <w:pPr>
        <w:tabs>
          <w:tab w:val="num" w:pos="720"/>
        </w:tabs>
        <w:ind w:left="720" w:hanging="360"/>
      </w:pPr>
      <w:rPr>
        <w:rFonts w:hint="default"/>
      </w:rPr>
    </w:lvl>
    <w:lvl w:ilvl="1" w:tplc="902ED13A">
      <w:numFmt w:val="none"/>
      <w:lvlText w:val=""/>
      <w:lvlJc w:val="left"/>
      <w:pPr>
        <w:tabs>
          <w:tab w:val="num" w:pos="360"/>
        </w:tabs>
      </w:pPr>
    </w:lvl>
    <w:lvl w:ilvl="2" w:tplc="46AA7B0A">
      <w:numFmt w:val="none"/>
      <w:lvlText w:val=""/>
      <w:lvlJc w:val="left"/>
      <w:pPr>
        <w:tabs>
          <w:tab w:val="num" w:pos="360"/>
        </w:tabs>
      </w:pPr>
    </w:lvl>
    <w:lvl w:ilvl="3" w:tplc="AC1AE8F4">
      <w:numFmt w:val="none"/>
      <w:lvlText w:val=""/>
      <w:lvlJc w:val="left"/>
      <w:pPr>
        <w:tabs>
          <w:tab w:val="num" w:pos="360"/>
        </w:tabs>
      </w:pPr>
    </w:lvl>
    <w:lvl w:ilvl="4" w:tplc="7D28EAF0">
      <w:numFmt w:val="none"/>
      <w:lvlText w:val=""/>
      <w:lvlJc w:val="left"/>
      <w:pPr>
        <w:tabs>
          <w:tab w:val="num" w:pos="360"/>
        </w:tabs>
      </w:pPr>
    </w:lvl>
    <w:lvl w:ilvl="5" w:tplc="B6126EC2">
      <w:numFmt w:val="none"/>
      <w:lvlText w:val=""/>
      <w:lvlJc w:val="left"/>
      <w:pPr>
        <w:tabs>
          <w:tab w:val="num" w:pos="360"/>
        </w:tabs>
      </w:pPr>
    </w:lvl>
    <w:lvl w:ilvl="6" w:tplc="66DA5830">
      <w:numFmt w:val="none"/>
      <w:lvlText w:val=""/>
      <w:lvlJc w:val="left"/>
      <w:pPr>
        <w:tabs>
          <w:tab w:val="num" w:pos="360"/>
        </w:tabs>
      </w:pPr>
    </w:lvl>
    <w:lvl w:ilvl="7" w:tplc="7C1C9B2A">
      <w:numFmt w:val="none"/>
      <w:lvlText w:val=""/>
      <w:lvlJc w:val="left"/>
      <w:pPr>
        <w:tabs>
          <w:tab w:val="num" w:pos="360"/>
        </w:tabs>
      </w:pPr>
    </w:lvl>
    <w:lvl w:ilvl="8" w:tplc="286E9084">
      <w:numFmt w:val="none"/>
      <w:lvlText w:val=""/>
      <w:lvlJc w:val="left"/>
      <w:pPr>
        <w:tabs>
          <w:tab w:val="num" w:pos="360"/>
        </w:tabs>
      </w:pPr>
    </w:lvl>
  </w:abstractNum>
  <w:abstractNum w:abstractNumId="14" w15:restartNumberingAfterBreak="0">
    <w:nsid w:val="23FC3C2F"/>
    <w:multiLevelType w:val="multilevel"/>
    <w:tmpl w:val="CE1ED7C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9941A2"/>
    <w:multiLevelType w:val="hybridMultilevel"/>
    <w:tmpl w:val="6A524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677C57"/>
    <w:multiLevelType w:val="multilevel"/>
    <w:tmpl w:val="2B5A9AC8"/>
    <w:lvl w:ilvl="0">
      <w:start w:val="1"/>
      <w:numFmt w:val="decimal"/>
      <w:lvlText w:val="%1."/>
      <w:lvlJc w:val="left"/>
      <w:pPr>
        <w:ind w:left="720" w:hanging="360"/>
      </w:pPr>
      <w:rPr>
        <w:rFonts w:hint="default"/>
      </w:rPr>
    </w:lvl>
    <w:lvl w:ilvl="1">
      <w:start w:val="8"/>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DA2B95"/>
    <w:multiLevelType w:val="multilevel"/>
    <w:tmpl w:val="B8D4345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8" w15:restartNumberingAfterBreak="0">
    <w:nsid w:val="314A1883"/>
    <w:multiLevelType w:val="hybridMultilevel"/>
    <w:tmpl w:val="7E201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E6509B"/>
    <w:multiLevelType w:val="hybridMultilevel"/>
    <w:tmpl w:val="D15E8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730013"/>
    <w:multiLevelType w:val="hybridMultilevel"/>
    <w:tmpl w:val="634CC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483409"/>
    <w:multiLevelType w:val="hybridMultilevel"/>
    <w:tmpl w:val="0BA04D90"/>
    <w:lvl w:ilvl="0" w:tplc="D312EE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5F7603"/>
    <w:multiLevelType w:val="hybridMultilevel"/>
    <w:tmpl w:val="421CAB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6708D0"/>
    <w:multiLevelType w:val="multilevel"/>
    <w:tmpl w:val="346459E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DD036C"/>
    <w:multiLevelType w:val="hybridMultilevel"/>
    <w:tmpl w:val="6CC0775E"/>
    <w:lvl w:ilvl="0" w:tplc="8C94895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10C6E47"/>
    <w:multiLevelType w:val="hybridMultilevel"/>
    <w:tmpl w:val="263E746C"/>
    <w:lvl w:ilvl="0" w:tplc="1F06A08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2665C36"/>
    <w:multiLevelType w:val="hybridMultilevel"/>
    <w:tmpl w:val="D966A296"/>
    <w:lvl w:ilvl="0" w:tplc="0720AD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7" w15:restartNumberingAfterBreak="0">
    <w:nsid w:val="5A9851F4"/>
    <w:multiLevelType w:val="hybridMultilevel"/>
    <w:tmpl w:val="DC88FC68"/>
    <w:lvl w:ilvl="0" w:tplc="E6F85082">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D5708C"/>
    <w:multiLevelType w:val="hybridMultilevel"/>
    <w:tmpl w:val="789C9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25343B2"/>
    <w:multiLevelType w:val="hybridMultilevel"/>
    <w:tmpl w:val="8454FB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AF2917"/>
    <w:multiLevelType w:val="multilevel"/>
    <w:tmpl w:val="65420BBE"/>
    <w:lvl w:ilvl="0">
      <w:start w:val="1"/>
      <w:numFmt w:val="decimal"/>
      <w:lvlText w:val="%1."/>
      <w:lvlJc w:val="left"/>
      <w:pPr>
        <w:ind w:left="720" w:hanging="360"/>
      </w:pPr>
    </w:lvl>
    <w:lvl w:ilvl="1">
      <w:start w:val="1"/>
      <w:numFmt w:val="decimal"/>
      <w:isLgl/>
      <w:lvlText w:val="%1.%2."/>
      <w:lvlJc w:val="left"/>
      <w:pPr>
        <w:ind w:left="1855"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1" w15:restartNumberingAfterBreak="0">
    <w:nsid w:val="6A923EA3"/>
    <w:multiLevelType w:val="multilevel"/>
    <w:tmpl w:val="1EC82E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2A7E89"/>
    <w:multiLevelType w:val="hybridMultilevel"/>
    <w:tmpl w:val="87E61C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D1A3A3E"/>
    <w:multiLevelType w:val="hybridMultilevel"/>
    <w:tmpl w:val="083C2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FF42A76"/>
    <w:multiLevelType w:val="multilevel"/>
    <w:tmpl w:val="519C2348"/>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0995D65"/>
    <w:multiLevelType w:val="hybridMultilevel"/>
    <w:tmpl w:val="1FC6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CA43A6"/>
    <w:multiLevelType w:val="hybridMultilevel"/>
    <w:tmpl w:val="5428F2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54221436">
    <w:abstractNumId w:val="12"/>
  </w:num>
  <w:num w:numId="2" w16cid:durableId="2099980229">
    <w:abstractNumId w:val="29"/>
  </w:num>
  <w:num w:numId="3" w16cid:durableId="1594895356">
    <w:abstractNumId w:val="11"/>
  </w:num>
  <w:num w:numId="4" w16cid:durableId="890846110">
    <w:abstractNumId w:val="33"/>
  </w:num>
  <w:num w:numId="5" w16cid:durableId="1307932244">
    <w:abstractNumId w:val="6"/>
  </w:num>
  <w:num w:numId="6" w16cid:durableId="1302803559">
    <w:abstractNumId w:val="25"/>
  </w:num>
  <w:num w:numId="7" w16cid:durableId="1026097306">
    <w:abstractNumId w:val="24"/>
  </w:num>
  <w:num w:numId="8" w16cid:durableId="803887633">
    <w:abstractNumId w:val="32"/>
  </w:num>
  <w:num w:numId="9" w16cid:durableId="387723808">
    <w:abstractNumId w:val="16"/>
  </w:num>
  <w:num w:numId="10" w16cid:durableId="650914404">
    <w:abstractNumId w:val="31"/>
  </w:num>
  <w:num w:numId="11" w16cid:durableId="455685612">
    <w:abstractNumId w:val="5"/>
  </w:num>
  <w:num w:numId="12" w16cid:durableId="18342493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0462677">
    <w:abstractNumId w:val="34"/>
  </w:num>
  <w:num w:numId="14" w16cid:durableId="1663043637">
    <w:abstractNumId w:val="13"/>
  </w:num>
  <w:num w:numId="15" w16cid:durableId="16818109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3912309">
    <w:abstractNumId w:val="30"/>
  </w:num>
  <w:num w:numId="17" w16cid:durableId="451898775">
    <w:abstractNumId w:val="1"/>
  </w:num>
  <w:num w:numId="18" w16cid:durableId="2052532563">
    <w:abstractNumId w:val="22"/>
  </w:num>
  <w:num w:numId="19" w16cid:durableId="1114322440">
    <w:abstractNumId w:val="1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72380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1659010">
    <w:abstractNumId w:val="3"/>
  </w:num>
  <w:num w:numId="22" w16cid:durableId="1041512331">
    <w:abstractNumId w:val="7"/>
  </w:num>
  <w:num w:numId="23" w16cid:durableId="1828939899">
    <w:abstractNumId w:val="20"/>
  </w:num>
  <w:num w:numId="24" w16cid:durableId="1896312838">
    <w:abstractNumId w:val="28"/>
  </w:num>
  <w:num w:numId="25" w16cid:durableId="1119225812">
    <w:abstractNumId w:val="2"/>
  </w:num>
  <w:num w:numId="26" w16cid:durableId="1865558843">
    <w:abstractNumId w:val="27"/>
  </w:num>
  <w:num w:numId="27" w16cid:durableId="2095515833">
    <w:abstractNumId w:val="36"/>
  </w:num>
  <w:num w:numId="28" w16cid:durableId="737169653">
    <w:abstractNumId w:val="26"/>
  </w:num>
  <w:num w:numId="29" w16cid:durableId="1384450488">
    <w:abstractNumId w:val="15"/>
  </w:num>
  <w:num w:numId="30" w16cid:durableId="28989936">
    <w:abstractNumId w:val="9"/>
  </w:num>
  <w:num w:numId="31" w16cid:durableId="1307709822">
    <w:abstractNumId w:val="21"/>
  </w:num>
  <w:num w:numId="32" w16cid:durableId="412046198">
    <w:abstractNumId w:val="18"/>
  </w:num>
  <w:num w:numId="33" w16cid:durableId="1505625126">
    <w:abstractNumId w:val="35"/>
  </w:num>
  <w:num w:numId="34" w16cid:durableId="113522041">
    <w:abstractNumId w:val="14"/>
  </w:num>
  <w:num w:numId="35" w16cid:durableId="325793358">
    <w:abstractNumId w:val="23"/>
  </w:num>
  <w:num w:numId="36" w16cid:durableId="2103447403">
    <w:abstractNumId w:val="8"/>
  </w:num>
  <w:num w:numId="37" w16cid:durableId="1208101481">
    <w:abstractNumId w:val="19"/>
  </w:num>
  <w:num w:numId="38" w16cid:durableId="2045136599">
    <w:abstractNumId w:val="10"/>
  </w:num>
  <w:num w:numId="39" w16cid:durableId="346299495">
    <w:abstractNumId w:val="17"/>
  </w:num>
  <w:num w:numId="40" w16cid:durableId="1056704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1A"/>
    <w:rsid w:val="00003A20"/>
    <w:rsid w:val="00013C06"/>
    <w:rsid w:val="00026F1B"/>
    <w:rsid w:val="00035CC2"/>
    <w:rsid w:val="00036355"/>
    <w:rsid w:val="00037E44"/>
    <w:rsid w:val="00064885"/>
    <w:rsid w:val="00064F4C"/>
    <w:rsid w:val="00075B43"/>
    <w:rsid w:val="0008258E"/>
    <w:rsid w:val="000828C5"/>
    <w:rsid w:val="000850F7"/>
    <w:rsid w:val="00085515"/>
    <w:rsid w:val="000913C9"/>
    <w:rsid w:val="000B6FA3"/>
    <w:rsid w:val="000C78F8"/>
    <w:rsid w:val="000D37D7"/>
    <w:rsid w:val="000D5E2A"/>
    <w:rsid w:val="000D7EA0"/>
    <w:rsid w:val="000E2691"/>
    <w:rsid w:val="000F23AA"/>
    <w:rsid w:val="000F47C5"/>
    <w:rsid w:val="00116148"/>
    <w:rsid w:val="00116C0A"/>
    <w:rsid w:val="0012450F"/>
    <w:rsid w:val="0013380B"/>
    <w:rsid w:val="001476E7"/>
    <w:rsid w:val="00170585"/>
    <w:rsid w:val="0018496A"/>
    <w:rsid w:val="001849FB"/>
    <w:rsid w:val="001A43C1"/>
    <w:rsid w:val="001A6748"/>
    <w:rsid w:val="001B1DFC"/>
    <w:rsid w:val="001B29A2"/>
    <w:rsid w:val="001B640B"/>
    <w:rsid w:val="001D6741"/>
    <w:rsid w:val="001D7B8F"/>
    <w:rsid w:val="001E04CE"/>
    <w:rsid w:val="001E6BD3"/>
    <w:rsid w:val="00200B91"/>
    <w:rsid w:val="0021502B"/>
    <w:rsid w:val="00232B8C"/>
    <w:rsid w:val="00266E9A"/>
    <w:rsid w:val="002679E6"/>
    <w:rsid w:val="002722E5"/>
    <w:rsid w:val="00272F2D"/>
    <w:rsid w:val="00274C3B"/>
    <w:rsid w:val="00276217"/>
    <w:rsid w:val="00283FC5"/>
    <w:rsid w:val="002853C9"/>
    <w:rsid w:val="002A3F76"/>
    <w:rsid w:val="002A4A19"/>
    <w:rsid w:val="002B21C2"/>
    <w:rsid w:val="002B5E53"/>
    <w:rsid w:val="002C1516"/>
    <w:rsid w:val="002D34B1"/>
    <w:rsid w:val="002F1A7B"/>
    <w:rsid w:val="002F2334"/>
    <w:rsid w:val="002F356F"/>
    <w:rsid w:val="002F3A66"/>
    <w:rsid w:val="002F3ED6"/>
    <w:rsid w:val="002F6AC4"/>
    <w:rsid w:val="00313AD9"/>
    <w:rsid w:val="00353917"/>
    <w:rsid w:val="00354FE3"/>
    <w:rsid w:val="00355282"/>
    <w:rsid w:val="00362D91"/>
    <w:rsid w:val="0036348F"/>
    <w:rsid w:val="0037223A"/>
    <w:rsid w:val="0037332B"/>
    <w:rsid w:val="003805CF"/>
    <w:rsid w:val="003F1D01"/>
    <w:rsid w:val="003F3AEE"/>
    <w:rsid w:val="00405C9B"/>
    <w:rsid w:val="00424E4E"/>
    <w:rsid w:val="00433DEB"/>
    <w:rsid w:val="00440213"/>
    <w:rsid w:val="00445C57"/>
    <w:rsid w:val="004624B2"/>
    <w:rsid w:val="00467066"/>
    <w:rsid w:val="004739F0"/>
    <w:rsid w:val="004740DA"/>
    <w:rsid w:val="0047602B"/>
    <w:rsid w:val="00497DF1"/>
    <w:rsid w:val="004C5BA6"/>
    <w:rsid w:val="004C6D12"/>
    <w:rsid w:val="004D524A"/>
    <w:rsid w:val="004D5DF7"/>
    <w:rsid w:val="004E5B4B"/>
    <w:rsid w:val="004E6164"/>
    <w:rsid w:val="004F1B60"/>
    <w:rsid w:val="00503D97"/>
    <w:rsid w:val="00546299"/>
    <w:rsid w:val="00555B18"/>
    <w:rsid w:val="00563DAE"/>
    <w:rsid w:val="00586BF0"/>
    <w:rsid w:val="005908AE"/>
    <w:rsid w:val="00596EB3"/>
    <w:rsid w:val="005A551A"/>
    <w:rsid w:val="005B131C"/>
    <w:rsid w:val="005B423A"/>
    <w:rsid w:val="005C118C"/>
    <w:rsid w:val="005C57CA"/>
    <w:rsid w:val="005D0CFA"/>
    <w:rsid w:val="005D1C11"/>
    <w:rsid w:val="005D75FF"/>
    <w:rsid w:val="005F27BD"/>
    <w:rsid w:val="005F675F"/>
    <w:rsid w:val="00603A0A"/>
    <w:rsid w:val="006473AC"/>
    <w:rsid w:val="0069430B"/>
    <w:rsid w:val="00695FE8"/>
    <w:rsid w:val="006A0BBF"/>
    <w:rsid w:val="006B2CBA"/>
    <w:rsid w:val="006C2C15"/>
    <w:rsid w:val="006E299B"/>
    <w:rsid w:val="006E3881"/>
    <w:rsid w:val="006F083F"/>
    <w:rsid w:val="006F66CA"/>
    <w:rsid w:val="007117A6"/>
    <w:rsid w:val="00741721"/>
    <w:rsid w:val="00760E2C"/>
    <w:rsid w:val="0077667E"/>
    <w:rsid w:val="007813BB"/>
    <w:rsid w:val="007915CD"/>
    <w:rsid w:val="007A14C6"/>
    <w:rsid w:val="007B4E6A"/>
    <w:rsid w:val="007C459A"/>
    <w:rsid w:val="007E4365"/>
    <w:rsid w:val="00815D59"/>
    <w:rsid w:val="00825F2F"/>
    <w:rsid w:val="00835806"/>
    <w:rsid w:val="00850C51"/>
    <w:rsid w:val="008904C1"/>
    <w:rsid w:val="008A2878"/>
    <w:rsid w:val="008E7F41"/>
    <w:rsid w:val="008F1845"/>
    <w:rsid w:val="009058C3"/>
    <w:rsid w:val="00922695"/>
    <w:rsid w:val="0092341A"/>
    <w:rsid w:val="009B2245"/>
    <w:rsid w:val="009C0B8D"/>
    <w:rsid w:val="009C2EF7"/>
    <w:rsid w:val="009F01E6"/>
    <w:rsid w:val="009F32AA"/>
    <w:rsid w:val="00A020E5"/>
    <w:rsid w:val="00A12294"/>
    <w:rsid w:val="00A17037"/>
    <w:rsid w:val="00A33F74"/>
    <w:rsid w:val="00A34D22"/>
    <w:rsid w:val="00A64066"/>
    <w:rsid w:val="00A729F2"/>
    <w:rsid w:val="00A80AF3"/>
    <w:rsid w:val="00A83935"/>
    <w:rsid w:val="00A83EB1"/>
    <w:rsid w:val="00A9284E"/>
    <w:rsid w:val="00A955AA"/>
    <w:rsid w:val="00AB498F"/>
    <w:rsid w:val="00AB510E"/>
    <w:rsid w:val="00AB5BA8"/>
    <w:rsid w:val="00AC3F89"/>
    <w:rsid w:val="00AD380D"/>
    <w:rsid w:val="00AE741B"/>
    <w:rsid w:val="00AF238F"/>
    <w:rsid w:val="00B12EA6"/>
    <w:rsid w:val="00B16772"/>
    <w:rsid w:val="00B26F9A"/>
    <w:rsid w:val="00B36AC5"/>
    <w:rsid w:val="00B42B93"/>
    <w:rsid w:val="00B57972"/>
    <w:rsid w:val="00B60332"/>
    <w:rsid w:val="00B66C97"/>
    <w:rsid w:val="00B71627"/>
    <w:rsid w:val="00B8450C"/>
    <w:rsid w:val="00B8489E"/>
    <w:rsid w:val="00B91E34"/>
    <w:rsid w:val="00BC2035"/>
    <w:rsid w:val="00BC78B5"/>
    <w:rsid w:val="00BF1C9A"/>
    <w:rsid w:val="00BF3645"/>
    <w:rsid w:val="00BF3B41"/>
    <w:rsid w:val="00BF4748"/>
    <w:rsid w:val="00BF7947"/>
    <w:rsid w:val="00C11579"/>
    <w:rsid w:val="00C32EF5"/>
    <w:rsid w:val="00C46592"/>
    <w:rsid w:val="00C63F45"/>
    <w:rsid w:val="00C659D4"/>
    <w:rsid w:val="00C92621"/>
    <w:rsid w:val="00CA5BFF"/>
    <w:rsid w:val="00CD3A6F"/>
    <w:rsid w:val="00CE1F44"/>
    <w:rsid w:val="00CE22CB"/>
    <w:rsid w:val="00CF51B3"/>
    <w:rsid w:val="00D01B54"/>
    <w:rsid w:val="00D03582"/>
    <w:rsid w:val="00D219F2"/>
    <w:rsid w:val="00D22402"/>
    <w:rsid w:val="00D253BE"/>
    <w:rsid w:val="00D326FC"/>
    <w:rsid w:val="00D4636E"/>
    <w:rsid w:val="00D46E4B"/>
    <w:rsid w:val="00D510B4"/>
    <w:rsid w:val="00D54FDE"/>
    <w:rsid w:val="00D56B02"/>
    <w:rsid w:val="00D61C47"/>
    <w:rsid w:val="00D64229"/>
    <w:rsid w:val="00D65FAD"/>
    <w:rsid w:val="00D77E8B"/>
    <w:rsid w:val="00D8243D"/>
    <w:rsid w:val="00DA5FCF"/>
    <w:rsid w:val="00DD5E90"/>
    <w:rsid w:val="00DE3BE7"/>
    <w:rsid w:val="00DE5833"/>
    <w:rsid w:val="00DF23E1"/>
    <w:rsid w:val="00DF6646"/>
    <w:rsid w:val="00E22AF6"/>
    <w:rsid w:val="00E305F2"/>
    <w:rsid w:val="00E30E31"/>
    <w:rsid w:val="00E3300F"/>
    <w:rsid w:val="00E45E2F"/>
    <w:rsid w:val="00E638C2"/>
    <w:rsid w:val="00E665FC"/>
    <w:rsid w:val="00E75859"/>
    <w:rsid w:val="00E75CAA"/>
    <w:rsid w:val="00EA52F3"/>
    <w:rsid w:val="00EB3081"/>
    <w:rsid w:val="00EB45F9"/>
    <w:rsid w:val="00EB587D"/>
    <w:rsid w:val="00EB63B3"/>
    <w:rsid w:val="00EC1C3B"/>
    <w:rsid w:val="00EC6F0E"/>
    <w:rsid w:val="00ED2F40"/>
    <w:rsid w:val="00ED3062"/>
    <w:rsid w:val="00ED503B"/>
    <w:rsid w:val="00EE4818"/>
    <w:rsid w:val="00EE5BA0"/>
    <w:rsid w:val="00EF60A8"/>
    <w:rsid w:val="00F077B7"/>
    <w:rsid w:val="00F079EA"/>
    <w:rsid w:val="00F16B30"/>
    <w:rsid w:val="00F25E5A"/>
    <w:rsid w:val="00F26318"/>
    <w:rsid w:val="00F36F7C"/>
    <w:rsid w:val="00F47D0B"/>
    <w:rsid w:val="00F53193"/>
    <w:rsid w:val="00F6630B"/>
    <w:rsid w:val="00F728A6"/>
    <w:rsid w:val="00FB537B"/>
    <w:rsid w:val="00FB558F"/>
    <w:rsid w:val="00FD31A9"/>
    <w:rsid w:val="00FE587A"/>
    <w:rsid w:val="00FE6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0939A"/>
  <w15:docId w15:val="{0147FC18-7D0E-4F21-8A1C-A0C4D9B5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0"/>
    <w:link w:val="10"/>
    <w:qFormat/>
    <w:rsid w:val="00D03582"/>
    <w:pPr>
      <w:keepNext/>
      <w:numPr>
        <w:numId w:val="40"/>
      </w:numPr>
      <w:suppressAutoHyphens/>
      <w:spacing w:line="100" w:lineRule="atLeast"/>
      <w:jc w:val="center"/>
      <w:outlineLvl w:val="0"/>
    </w:pPr>
    <w:rPr>
      <w:b/>
      <w:bCs/>
      <w:sz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2679E6"/>
    <w:pPr>
      <w:widowControl w:val="0"/>
      <w:autoSpaceDE w:val="0"/>
      <w:autoSpaceDN w:val="0"/>
      <w:adjustRightInd w:val="0"/>
      <w:ind w:firstLine="720"/>
    </w:pPr>
    <w:rPr>
      <w:rFonts w:ascii="Arial" w:hAnsi="Arial" w:cs="Arial"/>
    </w:rPr>
  </w:style>
  <w:style w:type="paragraph" w:styleId="a4">
    <w:name w:val="Body Text Indent"/>
    <w:basedOn w:val="a"/>
    <w:link w:val="a5"/>
    <w:uiPriority w:val="99"/>
    <w:unhideWhenUsed/>
    <w:rsid w:val="002B21C2"/>
    <w:pPr>
      <w:autoSpaceDE w:val="0"/>
      <w:autoSpaceDN w:val="0"/>
      <w:ind w:firstLine="720"/>
      <w:jc w:val="both"/>
    </w:pPr>
  </w:style>
  <w:style w:type="character" w:customStyle="1" w:styleId="a5">
    <w:name w:val="Основной текст с отступом Знак"/>
    <w:link w:val="a4"/>
    <w:uiPriority w:val="99"/>
    <w:rsid w:val="002B21C2"/>
    <w:rPr>
      <w:sz w:val="24"/>
      <w:szCs w:val="24"/>
    </w:rPr>
  </w:style>
  <w:style w:type="paragraph" w:styleId="a0">
    <w:name w:val="Body Text"/>
    <w:basedOn w:val="a"/>
    <w:link w:val="a6"/>
    <w:rsid w:val="00AB5BA8"/>
    <w:pPr>
      <w:spacing w:after="120"/>
    </w:pPr>
  </w:style>
  <w:style w:type="character" w:customStyle="1" w:styleId="a6">
    <w:name w:val="Основной текст Знак"/>
    <w:link w:val="a0"/>
    <w:rsid w:val="00AB5BA8"/>
    <w:rPr>
      <w:sz w:val="24"/>
      <w:szCs w:val="24"/>
    </w:rPr>
  </w:style>
  <w:style w:type="table" w:styleId="a7">
    <w:name w:val="Table Grid"/>
    <w:basedOn w:val="a2"/>
    <w:rsid w:val="0011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F51B3"/>
    <w:pPr>
      <w:widowControl w:val="0"/>
      <w:ind w:right="19772" w:firstLine="720"/>
    </w:pPr>
    <w:rPr>
      <w:rFonts w:ascii="Arial" w:hAnsi="Arial"/>
      <w:snapToGrid w:val="0"/>
    </w:rPr>
  </w:style>
  <w:style w:type="paragraph" w:styleId="a8">
    <w:name w:val="List Paragraph"/>
    <w:basedOn w:val="a"/>
    <w:uiPriority w:val="34"/>
    <w:qFormat/>
    <w:rsid w:val="007B4E6A"/>
    <w:pPr>
      <w:spacing w:after="200" w:line="276" w:lineRule="auto"/>
      <w:ind w:left="720"/>
      <w:contextualSpacing/>
    </w:pPr>
    <w:rPr>
      <w:rFonts w:ascii="Calibri" w:hAnsi="Calibri"/>
      <w:sz w:val="22"/>
      <w:szCs w:val="22"/>
    </w:rPr>
  </w:style>
  <w:style w:type="paragraph" w:styleId="a9">
    <w:name w:val="Normal (Web)"/>
    <w:basedOn w:val="a"/>
    <w:rsid w:val="00A955AA"/>
    <w:pPr>
      <w:spacing w:before="100" w:beforeAutospacing="1" w:after="100" w:afterAutospacing="1"/>
    </w:pPr>
  </w:style>
  <w:style w:type="paragraph" w:customStyle="1" w:styleId="ConsPlusNonformat">
    <w:name w:val="ConsPlusNonformat"/>
    <w:rsid w:val="006A0BBF"/>
    <w:pPr>
      <w:widowControl w:val="0"/>
      <w:autoSpaceDE w:val="0"/>
      <w:autoSpaceDN w:val="0"/>
      <w:adjustRightInd w:val="0"/>
    </w:pPr>
    <w:rPr>
      <w:rFonts w:ascii="Courier New" w:hAnsi="Courier New" w:cs="Courier New"/>
    </w:rPr>
  </w:style>
  <w:style w:type="paragraph" w:styleId="aa">
    <w:name w:val="No Spacing"/>
    <w:uiPriority w:val="1"/>
    <w:qFormat/>
    <w:rsid w:val="001D7B8F"/>
    <w:rPr>
      <w:rFonts w:ascii="Calibri" w:eastAsia="Calibri" w:hAnsi="Calibri"/>
      <w:sz w:val="22"/>
      <w:szCs w:val="22"/>
      <w:lang w:eastAsia="en-US"/>
    </w:rPr>
  </w:style>
  <w:style w:type="paragraph" w:styleId="ab">
    <w:name w:val="Balloon Text"/>
    <w:basedOn w:val="a"/>
    <w:link w:val="ac"/>
    <w:rsid w:val="00ED3062"/>
    <w:rPr>
      <w:rFonts w:ascii="Segoe UI" w:hAnsi="Segoe UI"/>
      <w:sz w:val="18"/>
      <w:szCs w:val="18"/>
    </w:rPr>
  </w:style>
  <w:style w:type="character" w:customStyle="1" w:styleId="ac">
    <w:name w:val="Текст выноски Знак"/>
    <w:link w:val="ab"/>
    <w:rsid w:val="00ED3062"/>
    <w:rPr>
      <w:rFonts w:ascii="Segoe UI" w:hAnsi="Segoe UI" w:cs="Segoe UI"/>
      <w:sz w:val="18"/>
      <w:szCs w:val="18"/>
    </w:rPr>
  </w:style>
  <w:style w:type="character" w:customStyle="1" w:styleId="10">
    <w:name w:val="Заголовок 1 Знак"/>
    <w:basedOn w:val="a1"/>
    <w:link w:val="1"/>
    <w:rsid w:val="00D03582"/>
    <w:rPr>
      <w:b/>
      <w:bCs/>
      <w:sz w:val="28"/>
      <w:szCs w:val="24"/>
      <w:lang w:eastAsia="zh-CN"/>
    </w:rPr>
  </w:style>
  <w:style w:type="paragraph" w:styleId="ad">
    <w:name w:val="footer"/>
    <w:basedOn w:val="a"/>
    <w:link w:val="ae"/>
    <w:rsid w:val="00C32EF5"/>
    <w:pPr>
      <w:tabs>
        <w:tab w:val="center" w:pos="4677"/>
        <w:tab w:val="right" w:pos="9355"/>
      </w:tabs>
    </w:pPr>
  </w:style>
  <w:style w:type="character" w:customStyle="1" w:styleId="ae">
    <w:name w:val="Нижний колонтитул Знак"/>
    <w:basedOn w:val="a1"/>
    <w:link w:val="ad"/>
    <w:rsid w:val="00C32E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96396">
      <w:bodyDiv w:val="1"/>
      <w:marLeft w:val="0"/>
      <w:marRight w:val="0"/>
      <w:marTop w:val="0"/>
      <w:marBottom w:val="0"/>
      <w:divBdr>
        <w:top w:val="none" w:sz="0" w:space="0" w:color="auto"/>
        <w:left w:val="none" w:sz="0" w:space="0" w:color="auto"/>
        <w:bottom w:val="none" w:sz="0" w:space="0" w:color="auto"/>
        <w:right w:val="none" w:sz="0" w:space="0" w:color="auto"/>
      </w:divBdr>
    </w:div>
    <w:div w:id="596911512">
      <w:bodyDiv w:val="1"/>
      <w:marLeft w:val="0"/>
      <w:marRight w:val="0"/>
      <w:marTop w:val="0"/>
      <w:marBottom w:val="0"/>
      <w:divBdr>
        <w:top w:val="none" w:sz="0" w:space="0" w:color="auto"/>
        <w:left w:val="none" w:sz="0" w:space="0" w:color="auto"/>
        <w:bottom w:val="none" w:sz="0" w:space="0" w:color="auto"/>
        <w:right w:val="none" w:sz="0" w:space="0" w:color="auto"/>
      </w:divBdr>
    </w:div>
    <w:div w:id="705298948">
      <w:bodyDiv w:val="1"/>
      <w:marLeft w:val="0"/>
      <w:marRight w:val="0"/>
      <w:marTop w:val="0"/>
      <w:marBottom w:val="0"/>
      <w:divBdr>
        <w:top w:val="none" w:sz="0" w:space="0" w:color="auto"/>
        <w:left w:val="none" w:sz="0" w:space="0" w:color="auto"/>
        <w:bottom w:val="none" w:sz="0" w:space="0" w:color="auto"/>
        <w:right w:val="none" w:sz="0" w:space="0" w:color="auto"/>
      </w:divBdr>
    </w:div>
    <w:div w:id="715080126">
      <w:bodyDiv w:val="1"/>
      <w:marLeft w:val="0"/>
      <w:marRight w:val="0"/>
      <w:marTop w:val="0"/>
      <w:marBottom w:val="0"/>
      <w:divBdr>
        <w:top w:val="none" w:sz="0" w:space="0" w:color="auto"/>
        <w:left w:val="none" w:sz="0" w:space="0" w:color="auto"/>
        <w:bottom w:val="none" w:sz="0" w:space="0" w:color="auto"/>
        <w:right w:val="none" w:sz="0" w:space="0" w:color="auto"/>
      </w:divBdr>
    </w:div>
    <w:div w:id="752091649">
      <w:bodyDiv w:val="1"/>
      <w:marLeft w:val="0"/>
      <w:marRight w:val="0"/>
      <w:marTop w:val="0"/>
      <w:marBottom w:val="0"/>
      <w:divBdr>
        <w:top w:val="none" w:sz="0" w:space="0" w:color="auto"/>
        <w:left w:val="none" w:sz="0" w:space="0" w:color="auto"/>
        <w:bottom w:val="none" w:sz="0" w:space="0" w:color="auto"/>
        <w:right w:val="none" w:sz="0" w:space="0" w:color="auto"/>
      </w:divBdr>
    </w:div>
    <w:div w:id="859509292">
      <w:bodyDiv w:val="1"/>
      <w:marLeft w:val="0"/>
      <w:marRight w:val="0"/>
      <w:marTop w:val="0"/>
      <w:marBottom w:val="0"/>
      <w:divBdr>
        <w:top w:val="none" w:sz="0" w:space="0" w:color="auto"/>
        <w:left w:val="none" w:sz="0" w:space="0" w:color="auto"/>
        <w:bottom w:val="none" w:sz="0" w:space="0" w:color="auto"/>
        <w:right w:val="none" w:sz="0" w:space="0" w:color="auto"/>
      </w:divBdr>
    </w:div>
    <w:div w:id="1422022808">
      <w:bodyDiv w:val="1"/>
      <w:marLeft w:val="0"/>
      <w:marRight w:val="0"/>
      <w:marTop w:val="0"/>
      <w:marBottom w:val="0"/>
      <w:divBdr>
        <w:top w:val="none" w:sz="0" w:space="0" w:color="auto"/>
        <w:left w:val="none" w:sz="0" w:space="0" w:color="auto"/>
        <w:bottom w:val="none" w:sz="0" w:space="0" w:color="auto"/>
        <w:right w:val="none" w:sz="0" w:space="0" w:color="auto"/>
      </w:divBdr>
    </w:div>
    <w:div w:id="21062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4876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Юганова</cp:lastModifiedBy>
  <cp:revision>3</cp:revision>
  <cp:lastPrinted>2024-02-13T13:19:00Z</cp:lastPrinted>
  <dcterms:created xsi:type="dcterms:W3CDTF">2024-01-25T05:54:00Z</dcterms:created>
  <dcterms:modified xsi:type="dcterms:W3CDTF">2024-02-13T13:20:00Z</dcterms:modified>
</cp:coreProperties>
</file>